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7A89" w14:textId="6E255DB7" w:rsidR="00803F55" w:rsidRPr="00CC393C" w:rsidRDefault="00883D7C" w:rsidP="00CC393C">
      <w:pPr>
        <w:pStyle w:val="Title"/>
        <w:jc w:val="center"/>
        <w:rPr>
          <w:rFonts w:ascii="Avenir Next" w:hAnsi="Avenir Next"/>
          <w:bCs/>
          <w:sz w:val="40"/>
          <w:szCs w:val="40"/>
        </w:rPr>
      </w:pPr>
      <w:r>
        <w:rPr>
          <w:rFonts w:ascii="Avenir Next" w:hAnsi="Avenir Next"/>
          <w:bCs/>
          <w:sz w:val="40"/>
          <w:szCs w:val="40"/>
        </w:rPr>
        <w:t>SWOT</w:t>
      </w:r>
      <w:r w:rsidR="00CC393C" w:rsidRPr="00CC393C">
        <w:rPr>
          <w:rFonts w:ascii="Avenir Next" w:hAnsi="Avenir Next"/>
          <w:bCs/>
          <w:sz w:val="40"/>
          <w:szCs w:val="40"/>
        </w:rPr>
        <w:t xml:space="preserve"> Assessment &amp; Strategic Planning </w:t>
      </w:r>
      <w:r w:rsidR="00AB72F9">
        <w:rPr>
          <w:rFonts w:ascii="Avenir Next" w:hAnsi="Avenir Next"/>
          <w:bCs/>
          <w:sz w:val="40"/>
          <w:szCs w:val="40"/>
        </w:rPr>
        <w:t>Overview</w:t>
      </w:r>
    </w:p>
    <w:p w14:paraId="2D35E179" w14:textId="7E530657" w:rsidR="00B33FED" w:rsidRPr="00901543" w:rsidRDefault="006978EA" w:rsidP="00901543">
      <w:pPr>
        <w:spacing w:before="120" w:after="120" w:line="276" w:lineRule="auto"/>
        <w:ind w:right="27"/>
        <w:rPr>
          <w:rFonts w:ascii="Avenir Next" w:hAnsi="Avenir Next"/>
        </w:rPr>
      </w:pPr>
      <w:r w:rsidRPr="00901543">
        <w:rPr>
          <w:rFonts w:ascii="Avenir Next" w:hAnsi="Avenir Next"/>
        </w:rPr>
        <w:t xml:space="preserve">Most of us will have a point in the year where we will need to put together </w:t>
      </w:r>
      <w:r w:rsidR="00A35526" w:rsidRPr="00901543">
        <w:rPr>
          <w:rFonts w:ascii="Avenir Next" w:hAnsi="Avenir Next"/>
        </w:rPr>
        <w:t xml:space="preserve">some sort of plan for the next year, whether it’s simply a budget proposal, or </w:t>
      </w:r>
      <w:r w:rsidR="00537572" w:rsidRPr="00901543">
        <w:rPr>
          <w:rFonts w:ascii="Avenir Next" w:hAnsi="Avenir Next"/>
        </w:rPr>
        <w:t xml:space="preserve">a proposal of ministry plans for the upcoming year. </w:t>
      </w:r>
      <w:r w:rsidR="004A7561" w:rsidRPr="00901543">
        <w:rPr>
          <w:rFonts w:ascii="Avenir Next" w:hAnsi="Avenir Next"/>
        </w:rPr>
        <w:t>H</w:t>
      </w:r>
      <w:r w:rsidR="008D71F8" w:rsidRPr="00901543">
        <w:rPr>
          <w:rFonts w:ascii="Avenir Next" w:hAnsi="Avenir Next"/>
        </w:rPr>
        <w:t xml:space="preserve">ow </w:t>
      </w:r>
      <w:r w:rsidR="004A7561" w:rsidRPr="00901543">
        <w:rPr>
          <w:rFonts w:ascii="Avenir Next" w:hAnsi="Avenir Next"/>
        </w:rPr>
        <w:t>do you</w:t>
      </w:r>
      <w:r w:rsidR="008D71F8" w:rsidRPr="00901543">
        <w:rPr>
          <w:rFonts w:ascii="Avenir Next" w:hAnsi="Avenir Next"/>
        </w:rPr>
        <w:t xml:space="preserve"> discern </w:t>
      </w:r>
      <w:r w:rsidR="002A76C4" w:rsidRPr="00901543">
        <w:rPr>
          <w:rFonts w:ascii="Avenir Next" w:hAnsi="Avenir Next"/>
        </w:rPr>
        <w:t>the direction God would have you take over this next year?</w:t>
      </w:r>
      <w:r w:rsidR="0029757C" w:rsidRPr="00901543">
        <w:rPr>
          <w:rFonts w:ascii="Avenir Next" w:hAnsi="Avenir Next"/>
        </w:rPr>
        <w:t xml:space="preserve"> </w:t>
      </w:r>
      <w:r w:rsidR="001F2536">
        <w:rPr>
          <w:rFonts w:ascii="Avenir Next" w:hAnsi="Avenir Next"/>
        </w:rPr>
        <w:t xml:space="preserve">Here are some tools and </w:t>
      </w:r>
      <w:r w:rsidR="00A33704" w:rsidRPr="00901543">
        <w:rPr>
          <w:rFonts w:ascii="Avenir Next" w:hAnsi="Avenir Next"/>
        </w:rPr>
        <w:t xml:space="preserve">steps that may be helpful as you </w:t>
      </w:r>
      <w:r w:rsidR="00624557" w:rsidRPr="00901543">
        <w:rPr>
          <w:rFonts w:ascii="Avenir Next" w:hAnsi="Avenir Next"/>
        </w:rPr>
        <w:t>assess where your ministry is at, and how to</w:t>
      </w:r>
      <w:r w:rsidR="00F363D1" w:rsidRPr="00901543">
        <w:rPr>
          <w:rFonts w:ascii="Avenir Next" w:hAnsi="Avenir Next"/>
        </w:rPr>
        <w:t xml:space="preserve"> plan a strategy for the future.</w:t>
      </w:r>
      <w:r w:rsidR="00D235A8">
        <w:rPr>
          <w:rFonts w:ascii="Avenir Next" w:hAnsi="Avenir Next"/>
        </w:rPr>
        <w:t xml:space="preserve"> This could be run as a series of meetings, or on a single planning day.</w:t>
      </w:r>
    </w:p>
    <w:p w14:paraId="3D48AB12" w14:textId="68B5BC2B" w:rsidR="008D71F8" w:rsidRPr="00901543" w:rsidRDefault="00D801AC" w:rsidP="00901543">
      <w:pPr>
        <w:pStyle w:val="Heading2"/>
        <w:rPr>
          <w:color w:val="auto"/>
        </w:rPr>
      </w:pPr>
      <w:r>
        <w:rPr>
          <w:color w:val="auto"/>
        </w:rPr>
        <w:t xml:space="preserve">Step 1: </w:t>
      </w:r>
      <w:r w:rsidR="008D71F8" w:rsidRPr="00901543">
        <w:rPr>
          <w:color w:val="auto"/>
        </w:rPr>
        <w:t>Team Prayer &amp; Assessment</w:t>
      </w:r>
    </w:p>
    <w:p w14:paraId="6847F6CC" w14:textId="77777777" w:rsidR="00EE6655" w:rsidRDefault="008D71F8" w:rsidP="00803F55">
      <w:pPr>
        <w:pStyle w:val="ListParagraph"/>
        <w:numPr>
          <w:ilvl w:val="0"/>
          <w:numId w:val="4"/>
        </w:numPr>
        <w:spacing w:line="276" w:lineRule="auto"/>
        <w:ind w:right="27"/>
        <w:rPr>
          <w:rFonts w:ascii="Avenir Next" w:hAnsi="Avenir Next"/>
        </w:rPr>
      </w:pPr>
      <w:r w:rsidRPr="00EE6655">
        <w:rPr>
          <w:rFonts w:ascii="Avenir Next" w:hAnsi="Avenir Next"/>
        </w:rPr>
        <w:t>Get feedback from the stakeholders in your ministry (kids, parents, volunteers, etc.). This could be through a survey, one-on-one or group conversations, or a combination of both.</w:t>
      </w:r>
    </w:p>
    <w:p w14:paraId="6935A3CD" w14:textId="77777777" w:rsidR="00EE6655" w:rsidRDefault="008D71F8" w:rsidP="00803F55">
      <w:pPr>
        <w:pStyle w:val="ListParagraph"/>
        <w:numPr>
          <w:ilvl w:val="0"/>
          <w:numId w:val="4"/>
        </w:numPr>
        <w:spacing w:line="276" w:lineRule="auto"/>
        <w:ind w:right="27"/>
        <w:rPr>
          <w:rFonts w:ascii="Avenir Next" w:hAnsi="Avenir Next"/>
        </w:rPr>
      </w:pPr>
      <w:r w:rsidRPr="00EE6655">
        <w:rPr>
          <w:rFonts w:ascii="Avenir Next" w:hAnsi="Avenir Next"/>
        </w:rPr>
        <w:t>Assemble your core group of leaders (paid, volunteer, or a combination). Bringing together individuals that can express their opinions both kindly and freely is important.</w:t>
      </w:r>
    </w:p>
    <w:p w14:paraId="2C8C5C17" w14:textId="77777777" w:rsidR="00F363D1" w:rsidRDefault="008D71F8" w:rsidP="00803F55">
      <w:pPr>
        <w:pStyle w:val="ListParagraph"/>
        <w:numPr>
          <w:ilvl w:val="0"/>
          <w:numId w:val="4"/>
        </w:numPr>
        <w:spacing w:line="276" w:lineRule="auto"/>
        <w:ind w:right="27"/>
        <w:rPr>
          <w:rFonts w:ascii="Avenir Next" w:hAnsi="Avenir Next"/>
        </w:rPr>
      </w:pPr>
      <w:r w:rsidRPr="00EE6655">
        <w:rPr>
          <w:rFonts w:ascii="Avenir Next" w:hAnsi="Avenir Next"/>
        </w:rPr>
        <w:t>Create space for initial prayer to reflect on the ministry. Both personally and corporately, listen to what Jesus might be saying, and invite Him to guide the planning session.</w:t>
      </w:r>
    </w:p>
    <w:p w14:paraId="1E3FCF8F" w14:textId="123C40BD" w:rsidR="008D71F8" w:rsidRPr="00F363D1" w:rsidRDefault="008D71F8" w:rsidP="00803F55">
      <w:pPr>
        <w:pStyle w:val="ListParagraph"/>
        <w:numPr>
          <w:ilvl w:val="0"/>
          <w:numId w:val="4"/>
        </w:numPr>
        <w:spacing w:line="276" w:lineRule="auto"/>
        <w:ind w:right="27"/>
        <w:rPr>
          <w:rFonts w:ascii="Avenir Next" w:hAnsi="Avenir Next"/>
        </w:rPr>
      </w:pPr>
      <w:r w:rsidRPr="00F363D1">
        <w:rPr>
          <w:rFonts w:ascii="Avenir Next" w:hAnsi="Avenir Next"/>
        </w:rPr>
        <w:t xml:space="preserve">Does your church have a philosophy of ministry that guides it? Is there one contextualized to your Children’s Ministry? If so, review this document with the group so everyone assessing the ministry based on the same objectives. </w:t>
      </w:r>
    </w:p>
    <w:p w14:paraId="110A5494" w14:textId="40643FE2" w:rsidR="008D71F8" w:rsidRPr="00F363D1" w:rsidRDefault="008D71F8" w:rsidP="00803F55">
      <w:pPr>
        <w:pStyle w:val="ListParagraph"/>
        <w:numPr>
          <w:ilvl w:val="0"/>
          <w:numId w:val="5"/>
        </w:numPr>
        <w:spacing w:line="276" w:lineRule="auto"/>
        <w:ind w:right="27"/>
        <w:rPr>
          <w:rFonts w:ascii="Avenir Next" w:hAnsi="Avenir Next"/>
        </w:rPr>
      </w:pPr>
      <w:r w:rsidRPr="00F363D1">
        <w:rPr>
          <w:rFonts w:ascii="Avenir Next" w:hAnsi="Avenir Next"/>
        </w:rPr>
        <w:t xml:space="preserve">If you do not have a ministry philosophy, agree on 5 values or end-goals that you would desire to be true of your kids’ ministry. Consider creating a formal </w:t>
      </w:r>
      <w:r w:rsidRPr="005273E4">
        <w:rPr>
          <w:rFonts w:ascii="Avenir Next" w:hAnsi="Avenir Next"/>
          <w:b/>
          <w:bCs/>
        </w:rPr>
        <w:t xml:space="preserve">philosophy of ministry (see </w:t>
      </w:r>
      <w:r w:rsidR="005273E4" w:rsidRPr="005273E4">
        <w:rPr>
          <w:rFonts w:ascii="Avenir Next" w:hAnsi="Avenir Next"/>
          <w:b/>
          <w:bCs/>
        </w:rPr>
        <w:t>toolbox</w:t>
      </w:r>
      <w:r w:rsidRPr="005273E4">
        <w:rPr>
          <w:rFonts w:ascii="Avenir Next" w:hAnsi="Avenir Next"/>
          <w:b/>
          <w:bCs/>
        </w:rPr>
        <w:t xml:space="preserve">) </w:t>
      </w:r>
      <w:r w:rsidRPr="00F363D1">
        <w:rPr>
          <w:rFonts w:ascii="Avenir Next" w:hAnsi="Avenir Next"/>
        </w:rPr>
        <w:t xml:space="preserve">later. </w:t>
      </w:r>
    </w:p>
    <w:p w14:paraId="4FFCF621" w14:textId="382CA9A2" w:rsidR="007C3E48" w:rsidRDefault="008D71F8" w:rsidP="00803F55">
      <w:pPr>
        <w:pStyle w:val="ListParagraph"/>
        <w:numPr>
          <w:ilvl w:val="0"/>
          <w:numId w:val="4"/>
        </w:numPr>
        <w:spacing w:line="276" w:lineRule="auto"/>
        <w:ind w:right="27"/>
        <w:rPr>
          <w:rFonts w:ascii="Avenir Next" w:hAnsi="Avenir Next"/>
        </w:rPr>
      </w:pPr>
      <w:r w:rsidRPr="00F363D1">
        <w:rPr>
          <w:rFonts w:ascii="Avenir Next" w:hAnsi="Avenir Next"/>
        </w:rPr>
        <w:t xml:space="preserve">Use a tool such as a </w:t>
      </w:r>
      <w:r w:rsidRPr="005273E4">
        <w:rPr>
          <w:rFonts w:ascii="Avenir Next" w:hAnsi="Avenir Next"/>
          <w:b/>
          <w:bCs/>
        </w:rPr>
        <w:t>SWOT</w:t>
      </w:r>
      <w:r w:rsidR="005273E4" w:rsidRPr="005273E4">
        <w:rPr>
          <w:rFonts w:ascii="Avenir Next" w:hAnsi="Avenir Next"/>
          <w:b/>
          <w:bCs/>
        </w:rPr>
        <w:t xml:space="preserve"> Analysis</w:t>
      </w:r>
      <w:r w:rsidRPr="005273E4">
        <w:rPr>
          <w:rFonts w:ascii="Avenir Next" w:hAnsi="Avenir Next"/>
          <w:b/>
          <w:bCs/>
        </w:rPr>
        <w:t xml:space="preserve"> (see </w:t>
      </w:r>
      <w:r w:rsidR="005273E4" w:rsidRPr="005273E4">
        <w:rPr>
          <w:rFonts w:ascii="Avenir Next" w:hAnsi="Avenir Next"/>
          <w:b/>
          <w:bCs/>
        </w:rPr>
        <w:t>toolbox</w:t>
      </w:r>
      <w:r w:rsidRPr="005273E4">
        <w:rPr>
          <w:rFonts w:ascii="Avenir Next" w:hAnsi="Avenir Next"/>
          <w:b/>
          <w:bCs/>
        </w:rPr>
        <w:t>)</w:t>
      </w:r>
      <w:r w:rsidRPr="00F363D1">
        <w:rPr>
          <w:rFonts w:ascii="Avenir Next" w:hAnsi="Avenir Next"/>
        </w:rPr>
        <w:t xml:space="preserve"> to assess your ministry. You could do a SWOT for each area in your kids’ ministry (i.e. volunteers, weekend ministry, etc.), on each core values (i.e. belong, believe, become), or simply on the overall ministry. </w:t>
      </w:r>
    </w:p>
    <w:p w14:paraId="079DBA71" w14:textId="77777777" w:rsidR="007C3E48" w:rsidRDefault="008D71F8" w:rsidP="00803F55">
      <w:pPr>
        <w:pStyle w:val="ListParagraph"/>
        <w:numPr>
          <w:ilvl w:val="1"/>
          <w:numId w:val="4"/>
        </w:numPr>
        <w:spacing w:line="276" w:lineRule="auto"/>
        <w:ind w:right="27"/>
        <w:rPr>
          <w:rFonts w:ascii="Avenir Next" w:hAnsi="Avenir Next"/>
        </w:rPr>
      </w:pPr>
      <w:r w:rsidRPr="00F363D1">
        <w:rPr>
          <w:rFonts w:ascii="Avenir Next" w:hAnsi="Avenir Next"/>
        </w:rPr>
        <w:t xml:space="preserve">The goal is to have a better understanding of where the ministry is at right now, and what might lie ahead in the future. </w:t>
      </w:r>
    </w:p>
    <w:p w14:paraId="5C80ADF8" w14:textId="77777777" w:rsidR="007427CB" w:rsidRDefault="008D71F8" w:rsidP="00803F55">
      <w:pPr>
        <w:pStyle w:val="ListParagraph"/>
        <w:numPr>
          <w:ilvl w:val="0"/>
          <w:numId w:val="4"/>
        </w:numPr>
        <w:spacing w:line="276" w:lineRule="auto"/>
        <w:ind w:right="27"/>
        <w:rPr>
          <w:rFonts w:ascii="Avenir Next" w:hAnsi="Avenir Next"/>
        </w:rPr>
      </w:pPr>
      <w:r w:rsidRPr="00EE6655">
        <w:rPr>
          <w:rFonts w:ascii="Avenir Next" w:hAnsi="Avenir Next"/>
        </w:rPr>
        <w:t xml:space="preserve">Invite Jesus to speak to you on what has just been discussed. Ask him: </w:t>
      </w:r>
    </w:p>
    <w:p w14:paraId="06193AE1" w14:textId="77777777" w:rsidR="007427CB" w:rsidRDefault="008D71F8" w:rsidP="00803F55">
      <w:pPr>
        <w:pStyle w:val="ListParagraph"/>
        <w:numPr>
          <w:ilvl w:val="1"/>
          <w:numId w:val="7"/>
        </w:numPr>
        <w:spacing w:line="276" w:lineRule="auto"/>
        <w:ind w:right="27"/>
        <w:rPr>
          <w:rFonts w:ascii="Avenir Next" w:hAnsi="Avenir Next"/>
        </w:rPr>
      </w:pPr>
      <w:r w:rsidRPr="00EE6655">
        <w:rPr>
          <w:rFonts w:ascii="Avenir Next" w:hAnsi="Avenir Next"/>
        </w:rPr>
        <w:t xml:space="preserve">What excites you? </w:t>
      </w:r>
    </w:p>
    <w:p w14:paraId="10126608" w14:textId="77777777" w:rsidR="007427CB" w:rsidRDefault="008D71F8" w:rsidP="00803F55">
      <w:pPr>
        <w:pStyle w:val="ListParagraph"/>
        <w:numPr>
          <w:ilvl w:val="1"/>
          <w:numId w:val="7"/>
        </w:numPr>
        <w:spacing w:line="276" w:lineRule="auto"/>
        <w:ind w:right="27"/>
        <w:rPr>
          <w:rFonts w:ascii="Avenir Next" w:hAnsi="Avenir Next"/>
        </w:rPr>
      </w:pPr>
      <w:r w:rsidRPr="00EE6655">
        <w:rPr>
          <w:rFonts w:ascii="Avenir Next" w:hAnsi="Avenir Next"/>
        </w:rPr>
        <w:t xml:space="preserve">Triggers you? </w:t>
      </w:r>
    </w:p>
    <w:p w14:paraId="5008C2DF" w14:textId="77777777" w:rsidR="007427CB" w:rsidRDefault="008D71F8" w:rsidP="00803F55">
      <w:pPr>
        <w:pStyle w:val="ListParagraph"/>
        <w:numPr>
          <w:ilvl w:val="1"/>
          <w:numId w:val="7"/>
        </w:numPr>
        <w:spacing w:line="276" w:lineRule="auto"/>
        <w:ind w:right="27"/>
        <w:rPr>
          <w:rFonts w:ascii="Avenir Next" w:hAnsi="Avenir Next"/>
        </w:rPr>
      </w:pPr>
      <w:r w:rsidRPr="00EE6655">
        <w:rPr>
          <w:rFonts w:ascii="Avenir Next" w:hAnsi="Avenir Next"/>
        </w:rPr>
        <w:t xml:space="preserve">Makes you </w:t>
      </w:r>
      <w:proofErr w:type="gramStart"/>
      <w:r w:rsidRPr="00EE6655">
        <w:rPr>
          <w:rFonts w:ascii="Avenir Next" w:hAnsi="Avenir Next"/>
        </w:rPr>
        <w:t>nervous?</w:t>
      </w:r>
      <w:proofErr w:type="gramEnd"/>
      <w:r w:rsidRPr="00EE6655">
        <w:rPr>
          <w:rFonts w:ascii="Avenir Next" w:hAnsi="Avenir Next"/>
        </w:rPr>
        <w:t xml:space="preserve"> </w:t>
      </w:r>
    </w:p>
    <w:p w14:paraId="678FE773" w14:textId="77777777" w:rsidR="007427CB" w:rsidRDefault="008D71F8" w:rsidP="00803F55">
      <w:pPr>
        <w:pStyle w:val="ListParagraph"/>
        <w:numPr>
          <w:ilvl w:val="1"/>
          <w:numId w:val="7"/>
        </w:numPr>
        <w:spacing w:line="276" w:lineRule="auto"/>
        <w:ind w:right="27"/>
        <w:rPr>
          <w:rFonts w:ascii="Avenir Next" w:hAnsi="Avenir Next"/>
        </w:rPr>
      </w:pPr>
      <w:r w:rsidRPr="00EE6655">
        <w:rPr>
          <w:rFonts w:ascii="Avenir Next" w:hAnsi="Avenir Next"/>
        </w:rPr>
        <w:t xml:space="preserve">What might you sense Jesus leading the ministry towards based on the information in the assessment? </w:t>
      </w:r>
    </w:p>
    <w:p w14:paraId="6D978E64" w14:textId="76084D2C" w:rsidR="00901543" w:rsidRPr="00AC2C22" w:rsidRDefault="008D71F8" w:rsidP="00AC2C22">
      <w:pPr>
        <w:spacing w:line="276" w:lineRule="auto"/>
        <w:ind w:right="27" w:firstLine="720"/>
        <w:rPr>
          <w:rFonts w:ascii="Avenir Next" w:hAnsi="Avenir Next"/>
        </w:rPr>
      </w:pPr>
      <w:r w:rsidRPr="007427CB">
        <w:rPr>
          <w:rFonts w:ascii="Avenir Next" w:hAnsi="Avenir Next"/>
        </w:rPr>
        <w:t>After prayer, have the group share these things with each other.</w:t>
      </w:r>
    </w:p>
    <w:p w14:paraId="75C5AA22" w14:textId="17B2BF33" w:rsidR="008D71F8" w:rsidRPr="00901543" w:rsidRDefault="00D801AC" w:rsidP="00901543">
      <w:pPr>
        <w:pStyle w:val="Heading2"/>
        <w:rPr>
          <w:color w:val="auto"/>
        </w:rPr>
      </w:pPr>
      <w:r>
        <w:rPr>
          <w:color w:val="auto"/>
        </w:rPr>
        <w:t xml:space="preserve">Step 2: </w:t>
      </w:r>
      <w:r w:rsidR="008D71F8" w:rsidRPr="00901543">
        <w:rPr>
          <w:color w:val="auto"/>
        </w:rPr>
        <w:t>Strategic Planning</w:t>
      </w:r>
    </w:p>
    <w:p w14:paraId="1CEB1DE7" w14:textId="77777777" w:rsidR="00DD5F7A" w:rsidRDefault="008D71F8" w:rsidP="00803F55">
      <w:pPr>
        <w:pStyle w:val="ListParagraph"/>
        <w:numPr>
          <w:ilvl w:val="0"/>
          <w:numId w:val="6"/>
        </w:numPr>
        <w:spacing w:line="276" w:lineRule="auto"/>
        <w:ind w:right="27"/>
        <w:rPr>
          <w:rFonts w:ascii="Avenir Next" w:hAnsi="Avenir Next"/>
        </w:rPr>
      </w:pPr>
      <w:r w:rsidRPr="00DD5F7A">
        <w:rPr>
          <w:rFonts w:ascii="Avenir Next" w:hAnsi="Avenir Next"/>
        </w:rPr>
        <w:t>Determine timeline for the strategic plan you would like to create (1-year, 3-year, etc.)</w:t>
      </w:r>
    </w:p>
    <w:p w14:paraId="59CEAFCD" w14:textId="0DCD6D69" w:rsidR="008D71F8" w:rsidRPr="00DD5F7A" w:rsidRDefault="008D71F8" w:rsidP="00803F55">
      <w:pPr>
        <w:pStyle w:val="ListParagraph"/>
        <w:numPr>
          <w:ilvl w:val="0"/>
          <w:numId w:val="6"/>
        </w:numPr>
        <w:spacing w:line="276" w:lineRule="auto"/>
        <w:ind w:right="27"/>
        <w:rPr>
          <w:rFonts w:ascii="Avenir Next" w:hAnsi="Avenir Next"/>
        </w:rPr>
      </w:pPr>
      <w:r w:rsidRPr="00DD5F7A">
        <w:rPr>
          <w:rFonts w:ascii="Avenir Next" w:hAnsi="Avenir Next"/>
        </w:rPr>
        <w:t>If creating a year-long/short-term strategy:</w:t>
      </w:r>
    </w:p>
    <w:p w14:paraId="75DCE02D" w14:textId="6B6B6554" w:rsidR="00DD5F7A" w:rsidRDefault="008D71F8" w:rsidP="00803F55">
      <w:pPr>
        <w:pStyle w:val="ListParagraph"/>
        <w:numPr>
          <w:ilvl w:val="0"/>
          <w:numId w:val="5"/>
        </w:numPr>
        <w:spacing w:line="276" w:lineRule="auto"/>
        <w:ind w:right="27"/>
        <w:rPr>
          <w:rFonts w:ascii="Avenir Next" w:hAnsi="Avenir Next"/>
        </w:rPr>
      </w:pPr>
      <w:r w:rsidRPr="00DD5F7A">
        <w:rPr>
          <w:rFonts w:ascii="Avenir Next" w:hAnsi="Avenir Next"/>
        </w:rPr>
        <w:lastRenderedPageBreak/>
        <w:t>Review the notes</w:t>
      </w:r>
      <w:r w:rsidR="00CC393C">
        <w:rPr>
          <w:rFonts w:ascii="Avenir Next" w:hAnsi="Avenir Next"/>
        </w:rPr>
        <w:t xml:space="preserve"> &amp; SWOT worksheets</w:t>
      </w:r>
      <w:r w:rsidRPr="00DD5F7A">
        <w:rPr>
          <w:rFonts w:ascii="Avenir Next" w:hAnsi="Avenir Next"/>
        </w:rPr>
        <w:t xml:space="preserve"> from your ministry assessment. What does Jesus continue to draw your attention to? Are there other things that have come to your attention since the ministry assessment?</w:t>
      </w:r>
    </w:p>
    <w:p w14:paraId="16799EA9" w14:textId="77777777" w:rsidR="00DD5F7A" w:rsidRDefault="008D71F8" w:rsidP="00803F55">
      <w:pPr>
        <w:pStyle w:val="ListParagraph"/>
        <w:numPr>
          <w:ilvl w:val="0"/>
          <w:numId w:val="5"/>
        </w:numPr>
        <w:spacing w:line="276" w:lineRule="auto"/>
        <w:ind w:right="27"/>
        <w:rPr>
          <w:rFonts w:ascii="Avenir Next" w:hAnsi="Avenir Next"/>
        </w:rPr>
      </w:pPr>
      <w:r w:rsidRPr="00DD5F7A">
        <w:rPr>
          <w:rFonts w:ascii="Avenir Next" w:hAnsi="Avenir Next"/>
        </w:rPr>
        <w:t>Determine a framework to create your strategy around. This could be the same framework you used for your assessment (i.e. ministry areas or core values).</w:t>
      </w:r>
    </w:p>
    <w:p w14:paraId="44FF4184" w14:textId="77777777" w:rsidR="00DD5F7A" w:rsidRDefault="008D71F8" w:rsidP="00803F55">
      <w:pPr>
        <w:pStyle w:val="ListParagraph"/>
        <w:numPr>
          <w:ilvl w:val="0"/>
          <w:numId w:val="5"/>
        </w:numPr>
        <w:spacing w:line="276" w:lineRule="auto"/>
        <w:ind w:right="27"/>
        <w:rPr>
          <w:rFonts w:ascii="Avenir Next" w:hAnsi="Avenir Next"/>
        </w:rPr>
      </w:pPr>
      <w:r w:rsidRPr="00DD5F7A">
        <w:rPr>
          <w:rFonts w:ascii="Avenir Next" w:hAnsi="Avenir Next"/>
        </w:rPr>
        <w:t>You want to accomplish your strategy, so don’t create too many goals! Choose 3-5 key areas, and 3 desired outcomes for each area over the next year. For each desired outcome, list the goals to achieve the outcome.</w:t>
      </w:r>
    </w:p>
    <w:p w14:paraId="4B67EF27" w14:textId="77777777" w:rsidR="00DD5F7A" w:rsidRDefault="008D71F8" w:rsidP="00803F55">
      <w:pPr>
        <w:pStyle w:val="ListParagraph"/>
        <w:numPr>
          <w:ilvl w:val="0"/>
          <w:numId w:val="5"/>
        </w:numPr>
        <w:spacing w:line="276" w:lineRule="auto"/>
        <w:ind w:right="27"/>
        <w:rPr>
          <w:rFonts w:ascii="Avenir Next" w:hAnsi="Avenir Next"/>
        </w:rPr>
      </w:pPr>
      <w:r w:rsidRPr="00DD5F7A">
        <w:rPr>
          <w:rFonts w:ascii="Avenir Next" w:hAnsi="Avenir Next"/>
        </w:rPr>
        <w:t xml:space="preserve">Goals should be </w:t>
      </w:r>
      <w:r w:rsidRPr="00DD5F7A">
        <w:rPr>
          <w:rFonts w:ascii="Avenir Next" w:hAnsi="Avenir Next"/>
          <w:i/>
          <w:iCs/>
        </w:rPr>
        <w:t>SMART</w:t>
      </w:r>
      <w:r w:rsidRPr="00DD5F7A">
        <w:rPr>
          <w:rFonts w:ascii="Avenir Next" w:hAnsi="Avenir Next"/>
        </w:rPr>
        <w:t>: Specific Measurable, Achievable, Relevant, and Timely</w:t>
      </w:r>
    </w:p>
    <w:p w14:paraId="0110B886" w14:textId="1DE80600" w:rsidR="00DD5F7A" w:rsidRPr="00631437" w:rsidRDefault="00631437" w:rsidP="00803F55">
      <w:pPr>
        <w:pStyle w:val="ListParagraph"/>
        <w:numPr>
          <w:ilvl w:val="0"/>
          <w:numId w:val="5"/>
        </w:numPr>
        <w:spacing w:line="276" w:lineRule="auto"/>
        <w:ind w:right="27"/>
        <w:rPr>
          <w:rFonts w:ascii="Avenir Next" w:hAnsi="Avenir Next"/>
          <w:b/>
          <w:bCs/>
        </w:rPr>
      </w:pPr>
      <w:r w:rsidRPr="00631437">
        <w:rPr>
          <w:rFonts w:ascii="Avenir Next" w:hAnsi="Avenir Next"/>
          <w:b/>
          <w:bCs/>
        </w:rPr>
        <w:t>Example from Ministry Goals Sample</w:t>
      </w:r>
      <w:r w:rsidR="008D71F8" w:rsidRPr="00631437">
        <w:rPr>
          <w:rFonts w:ascii="Avenir Next" w:hAnsi="Avenir Next"/>
          <w:b/>
          <w:bCs/>
        </w:rPr>
        <w:t xml:space="preserve"> (see </w:t>
      </w:r>
      <w:r w:rsidRPr="00631437">
        <w:rPr>
          <w:rFonts w:ascii="Avenir Next" w:hAnsi="Avenir Next"/>
          <w:b/>
          <w:bCs/>
        </w:rPr>
        <w:t>toolbox</w:t>
      </w:r>
      <w:r w:rsidR="008D71F8" w:rsidRPr="00631437">
        <w:rPr>
          <w:rFonts w:ascii="Avenir Next" w:hAnsi="Avenir Next"/>
          <w:b/>
          <w:bCs/>
        </w:rPr>
        <w:t>):</w:t>
      </w:r>
    </w:p>
    <w:p w14:paraId="6A819E3D" w14:textId="77777777" w:rsidR="00B33FED" w:rsidRDefault="00B33FED" w:rsidP="00803F55">
      <w:pPr>
        <w:spacing w:line="276" w:lineRule="auto"/>
        <w:ind w:left="1134" w:right="1161"/>
        <w:rPr>
          <w:rFonts w:ascii="Avenir Next" w:hAnsi="Avenir Next"/>
          <w:b/>
          <w:bCs/>
        </w:rPr>
      </w:pPr>
    </w:p>
    <w:p w14:paraId="248667FB" w14:textId="20E41EE3" w:rsidR="00DD5F7A" w:rsidRDefault="008D71F8" w:rsidP="00803F55">
      <w:pPr>
        <w:spacing w:line="276" w:lineRule="auto"/>
        <w:ind w:left="1134" w:right="1161"/>
        <w:rPr>
          <w:rFonts w:ascii="Avenir Next" w:hAnsi="Avenir Next"/>
        </w:rPr>
      </w:pPr>
      <w:r w:rsidRPr="00631437">
        <w:rPr>
          <w:rFonts w:ascii="Avenir Next" w:hAnsi="Avenir Next"/>
          <w:i/>
          <w:iCs/>
        </w:rPr>
        <w:t>Key Area:</w:t>
      </w:r>
      <w:r w:rsidRPr="00DD5F7A">
        <w:rPr>
          <w:rFonts w:ascii="Avenir Next" w:hAnsi="Avenir Next"/>
        </w:rPr>
        <w:t xml:space="preserve"> Discipling Volunteers</w:t>
      </w:r>
    </w:p>
    <w:p w14:paraId="634BFBD2" w14:textId="77777777" w:rsidR="00280685" w:rsidRDefault="008D71F8" w:rsidP="00280685">
      <w:pPr>
        <w:spacing w:line="276" w:lineRule="auto"/>
        <w:ind w:left="1134" w:right="1161"/>
        <w:rPr>
          <w:rFonts w:ascii="Avenir Next" w:hAnsi="Avenir Next"/>
        </w:rPr>
      </w:pPr>
      <w:r w:rsidRPr="00631437">
        <w:rPr>
          <w:rFonts w:ascii="Avenir Next" w:hAnsi="Avenir Next"/>
          <w:i/>
          <w:iCs/>
        </w:rPr>
        <w:t>Desired Outcome #1:</w:t>
      </w:r>
      <w:r w:rsidRPr="00DD5F7A">
        <w:rPr>
          <w:rFonts w:ascii="Avenir Next" w:hAnsi="Avenir Next"/>
        </w:rPr>
        <w:t xml:space="preserve"> Volunteers would feel a sense of community and ownership in our kids’ ministry.</w:t>
      </w:r>
    </w:p>
    <w:p w14:paraId="3D4160FF" w14:textId="77777777" w:rsidR="00280685" w:rsidRDefault="008D71F8" w:rsidP="00280685">
      <w:pPr>
        <w:pStyle w:val="ListParagraph"/>
        <w:numPr>
          <w:ilvl w:val="0"/>
          <w:numId w:val="8"/>
        </w:numPr>
        <w:spacing w:line="276" w:lineRule="auto"/>
        <w:ind w:right="1161"/>
        <w:rPr>
          <w:rFonts w:ascii="Avenir Next" w:hAnsi="Avenir Next"/>
        </w:rPr>
      </w:pPr>
      <w:r w:rsidRPr="00280685">
        <w:rPr>
          <w:rFonts w:ascii="Avenir Next" w:hAnsi="Avenir Next"/>
          <w:i/>
          <w:iCs/>
        </w:rPr>
        <w:t>Goal #1:</w:t>
      </w:r>
      <w:r w:rsidRPr="00280685">
        <w:rPr>
          <w:rFonts w:ascii="Avenir Next" w:hAnsi="Avenir Next"/>
        </w:rPr>
        <w:t xml:space="preserve"> Leaders will be invited to a volunteer brunch in February 2025.</w:t>
      </w:r>
    </w:p>
    <w:p w14:paraId="3A8F3990" w14:textId="1506B458" w:rsidR="008D71F8" w:rsidRPr="00280685" w:rsidRDefault="008D71F8" w:rsidP="00280685">
      <w:pPr>
        <w:pStyle w:val="ListParagraph"/>
        <w:numPr>
          <w:ilvl w:val="0"/>
          <w:numId w:val="8"/>
        </w:numPr>
        <w:spacing w:line="276" w:lineRule="auto"/>
        <w:ind w:right="1161"/>
        <w:rPr>
          <w:rFonts w:ascii="Avenir Next" w:hAnsi="Avenir Next"/>
        </w:rPr>
      </w:pPr>
      <w:r w:rsidRPr="00280685">
        <w:rPr>
          <w:rFonts w:ascii="Avenir Next" w:hAnsi="Avenir Next"/>
          <w:i/>
          <w:iCs/>
        </w:rPr>
        <w:t>Goal #2:</w:t>
      </w:r>
      <w:r w:rsidRPr="00280685">
        <w:rPr>
          <w:rFonts w:ascii="Avenir Next" w:hAnsi="Avenir Next"/>
        </w:rPr>
        <w:t xml:space="preserve"> Each kids’ ministry area has two volunteer huddles through the year, that can provide resourcing and community building.</w:t>
      </w:r>
    </w:p>
    <w:p w14:paraId="6E819A3F" w14:textId="77777777" w:rsidR="00B33FED" w:rsidRPr="00DD5F7A" w:rsidRDefault="00B33FED" w:rsidP="00803F55">
      <w:pPr>
        <w:spacing w:line="276" w:lineRule="auto"/>
        <w:ind w:left="1134" w:right="1161"/>
        <w:rPr>
          <w:rFonts w:ascii="Avenir Next" w:hAnsi="Avenir Next"/>
        </w:rPr>
      </w:pPr>
    </w:p>
    <w:p w14:paraId="633367D3" w14:textId="77777777" w:rsidR="00E56F5B" w:rsidRDefault="008D71F8" w:rsidP="00803F55">
      <w:pPr>
        <w:pStyle w:val="ListParagraph"/>
        <w:numPr>
          <w:ilvl w:val="0"/>
          <w:numId w:val="6"/>
        </w:numPr>
        <w:spacing w:line="276" w:lineRule="auto"/>
        <w:ind w:right="27"/>
        <w:rPr>
          <w:rFonts w:ascii="Avenir Next" w:hAnsi="Avenir Next"/>
        </w:rPr>
      </w:pPr>
      <w:r w:rsidRPr="00E56F5B">
        <w:rPr>
          <w:rFonts w:ascii="Avenir Next" w:hAnsi="Avenir Next"/>
        </w:rPr>
        <w:t>If creating a multi-year/long-term strategy</w:t>
      </w:r>
      <w:r w:rsidRPr="00E56F5B">
        <w:rPr>
          <w:rFonts w:ascii="Avenir Next" w:hAnsi="Avenir Next"/>
          <w:i/>
          <w:iCs/>
        </w:rPr>
        <w:t>:</w:t>
      </w:r>
      <w:r w:rsidRPr="00E56F5B">
        <w:rPr>
          <w:rFonts w:ascii="Avenir Next" w:hAnsi="Avenir Next"/>
        </w:rPr>
        <w:t xml:space="preserve"> start with the final year of your plan, then work backwards year-by-year.</w:t>
      </w:r>
    </w:p>
    <w:p w14:paraId="4461DD59" w14:textId="77777777" w:rsidR="00E56F5B" w:rsidRDefault="008D71F8" w:rsidP="00803F55">
      <w:pPr>
        <w:pStyle w:val="ListParagraph"/>
        <w:numPr>
          <w:ilvl w:val="0"/>
          <w:numId w:val="6"/>
        </w:numPr>
        <w:spacing w:line="276" w:lineRule="auto"/>
        <w:ind w:right="27"/>
        <w:rPr>
          <w:rFonts w:ascii="Avenir Next" w:hAnsi="Avenir Next"/>
        </w:rPr>
      </w:pPr>
      <w:r w:rsidRPr="00E56F5B">
        <w:rPr>
          <w:rFonts w:ascii="Avenir Next" w:hAnsi="Avenir Next"/>
        </w:rPr>
        <w:t>Invite feedback on the strategy from church leadership and core leaders. Is the plan on-point? Does it align with the church’s overall vision and strategy? Are there things that have been missed, or new ideas generated from discussion? Adjust the plan as needed.</w:t>
      </w:r>
    </w:p>
    <w:p w14:paraId="50BB46BC" w14:textId="77777777" w:rsidR="00E56F5B" w:rsidRDefault="008D71F8" w:rsidP="00803F55">
      <w:pPr>
        <w:pStyle w:val="ListParagraph"/>
        <w:numPr>
          <w:ilvl w:val="0"/>
          <w:numId w:val="6"/>
        </w:numPr>
        <w:spacing w:line="276" w:lineRule="auto"/>
        <w:ind w:right="27"/>
        <w:rPr>
          <w:rFonts w:ascii="Avenir Next" w:hAnsi="Avenir Next"/>
        </w:rPr>
      </w:pPr>
      <w:r w:rsidRPr="00E56F5B">
        <w:rPr>
          <w:rFonts w:ascii="Avenir Next" w:hAnsi="Avenir Next"/>
        </w:rPr>
        <w:t>Once your strategic plan has been approved and initiated, review it regularly. Feel free to adjust and adapt when needed. A suggestion would be to review this every other month with your ministry supervisor.</w:t>
      </w:r>
    </w:p>
    <w:p w14:paraId="2ADB5E89" w14:textId="2620BB39" w:rsidR="008D71F8" w:rsidRPr="00E56F5B" w:rsidRDefault="008D71F8" w:rsidP="00803F55">
      <w:pPr>
        <w:pStyle w:val="ListParagraph"/>
        <w:numPr>
          <w:ilvl w:val="0"/>
          <w:numId w:val="6"/>
        </w:numPr>
        <w:spacing w:line="276" w:lineRule="auto"/>
        <w:ind w:right="27"/>
        <w:rPr>
          <w:rFonts w:ascii="Avenir Next" w:hAnsi="Avenir Next"/>
        </w:rPr>
      </w:pPr>
      <w:r w:rsidRPr="00E56F5B">
        <w:rPr>
          <w:rFonts w:ascii="Avenir Next" w:hAnsi="Avenir Next"/>
        </w:rPr>
        <w:t>If an outcome or goal isn’t achieved, ask: was it the right goal? Does it need more time to be achieved? Did something else take priority?</w:t>
      </w:r>
    </w:p>
    <w:p w14:paraId="6E02C67D" w14:textId="77777777" w:rsidR="00E56F5B" w:rsidRDefault="00E56F5B" w:rsidP="00803F55">
      <w:pPr>
        <w:spacing w:line="276" w:lineRule="auto"/>
        <w:ind w:right="27"/>
        <w:rPr>
          <w:rFonts w:ascii="Avenir Next" w:hAnsi="Avenir Next"/>
          <w:b/>
          <w:bCs/>
        </w:rPr>
      </w:pPr>
    </w:p>
    <w:p w14:paraId="3CC66DFC" w14:textId="1C640969" w:rsidR="008D71F8" w:rsidRPr="00EE6655" w:rsidRDefault="008D71F8" w:rsidP="00803F55">
      <w:pPr>
        <w:spacing w:line="276" w:lineRule="auto"/>
        <w:ind w:right="27"/>
        <w:rPr>
          <w:rFonts w:ascii="Avenir Next" w:hAnsi="Avenir Next"/>
        </w:rPr>
      </w:pPr>
      <w:r w:rsidRPr="00EE6655">
        <w:rPr>
          <w:rFonts w:ascii="Avenir Next" w:hAnsi="Avenir Next"/>
          <w:b/>
          <w:bCs/>
        </w:rPr>
        <w:t>Tools</w:t>
      </w:r>
      <w:r w:rsidR="00E56F5B">
        <w:rPr>
          <w:rFonts w:ascii="Avenir Next" w:hAnsi="Avenir Next"/>
          <w:b/>
          <w:bCs/>
        </w:rPr>
        <w:t xml:space="preserve"> for Assessment and Strategy</w:t>
      </w:r>
      <w:r w:rsidRPr="00EE6655">
        <w:rPr>
          <w:rFonts w:ascii="Avenir Next" w:hAnsi="Avenir Next"/>
        </w:rPr>
        <w:t>: Philosophy of Ministry</w:t>
      </w:r>
      <w:r w:rsidR="00D801AC">
        <w:rPr>
          <w:rFonts w:ascii="Avenir Next" w:hAnsi="Avenir Next"/>
        </w:rPr>
        <w:t xml:space="preserve"> sample</w:t>
      </w:r>
      <w:r w:rsidRPr="00EE6655">
        <w:rPr>
          <w:rFonts w:ascii="Avenir Next" w:hAnsi="Avenir Next"/>
        </w:rPr>
        <w:t>, SWOT Worksheet, Strateg</w:t>
      </w:r>
      <w:r w:rsidR="006C672A">
        <w:rPr>
          <w:rFonts w:ascii="Avenir Next" w:hAnsi="Avenir Next"/>
        </w:rPr>
        <w:t>ic Planning Sample</w:t>
      </w:r>
    </w:p>
    <w:p w14:paraId="1D216D94" w14:textId="77777777" w:rsidR="008D71F8" w:rsidRPr="00EE6655" w:rsidRDefault="008D71F8" w:rsidP="00803F55">
      <w:pPr>
        <w:spacing w:line="276" w:lineRule="auto"/>
        <w:ind w:right="27"/>
        <w:rPr>
          <w:rFonts w:ascii="Avenir Next" w:hAnsi="Avenir Next"/>
        </w:rPr>
      </w:pPr>
    </w:p>
    <w:p w14:paraId="2AD5B68F" w14:textId="77777777" w:rsidR="00D7464C" w:rsidRPr="00EE6655" w:rsidRDefault="00D7464C" w:rsidP="00803F55">
      <w:pPr>
        <w:spacing w:line="276" w:lineRule="auto"/>
        <w:ind w:right="27"/>
        <w:rPr>
          <w:rFonts w:ascii="Avenir Next" w:hAnsi="Avenir Next"/>
        </w:rPr>
      </w:pPr>
    </w:p>
    <w:sectPr w:rsidR="00D7464C" w:rsidRPr="00EE6655" w:rsidSect="0030378E">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venir Next LT Pro Light">
    <w:panose1 w:val="020B0304020202020204"/>
    <w:charset w:val="4D"/>
    <w:family w:val="swiss"/>
    <w:pitch w:val="variable"/>
    <w:sig w:usb0="A00000EF" w:usb1="5000204B" w:usb2="00000000" w:usb3="00000000" w:csb0="00000093" w:csb1="00000000"/>
  </w:font>
  <w:font w:name="Times New Roman (Headings CS)">
    <w:altName w:val="Times New Roman"/>
    <w:panose1 w:val="020B0604020202020204"/>
    <w:charset w:val="00"/>
    <w:family w:val="roman"/>
    <w:pitch w:val="default"/>
  </w:font>
  <w:font w:name="Avenir Next LT Pro">
    <w:panose1 w:val="020B0504020202020204"/>
    <w:charset w:val="4D"/>
    <w:family w:val="swiss"/>
    <w:pitch w:val="variable"/>
    <w:sig w:usb0="800000EF" w:usb1="5000204A"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16F09"/>
    <w:multiLevelType w:val="hybridMultilevel"/>
    <w:tmpl w:val="41907B6E"/>
    <w:lvl w:ilvl="0" w:tplc="04090003">
      <w:start w:val="1"/>
      <w:numFmt w:val="bullet"/>
      <w:lvlText w:val="o"/>
      <w:lvlJc w:val="left"/>
      <w:pPr>
        <w:ind w:left="1440" w:hanging="360"/>
      </w:pPr>
      <w:rPr>
        <w:rFonts w:ascii="Courier New" w:hAnsi="Courier New" w:cs="Courier New" w:hint="default"/>
      </w:rPr>
    </w:lvl>
    <w:lvl w:ilvl="1" w:tplc="0409000F">
      <w:start w:val="1"/>
      <w:numFmt w:val="decimal"/>
      <w:lvlText w:val="%2."/>
      <w:lvlJc w:val="left"/>
      <w:pPr>
        <w:ind w:left="2520" w:hanging="360"/>
      </w:p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4490588"/>
    <w:multiLevelType w:val="hybridMultilevel"/>
    <w:tmpl w:val="ABDA3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B35FF"/>
    <w:multiLevelType w:val="hybridMultilevel"/>
    <w:tmpl w:val="4198F1B2"/>
    <w:lvl w:ilvl="0" w:tplc="D2524C58">
      <w:numFmt w:val="bullet"/>
      <w:lvlText w:val="-"/>
      <w:lvlJc w:val="left"/>
      <w:pPr>
        <w:ind w:left="720" w:hanging="360"/>
      </w:pPr>
      <w:rPr>
        <w:rFonts w:ascii="Garamond" w:eastAsia="Times New Roman" w:hAnsi="Garamond"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773A8"/>
    <w:multiLevelType w:val="hybridMultilevel"/>
    <w:tmpl w:val="95160BA0"/>
    <w:lvl w:ilvl="0" w:tplc="CFA217D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EBC3F77"/>
    <w:multiLevelType w:val="hybridMultilevel"/>
    <w:tmpl w:val="675252A4"/>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FDF2763"/>
    <w:multiLevelType w:val="hybridMultilevel"/>
    <w:tmpl w:val="590C8466"/>
    <w:lvl w:ilvl="0" w:tplc="0409000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1181D"/>
    <w:multiLevelType w:val="hybridMultilevel"/>
    <w:tmpl w:val="6660F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A04983"/>
    <w:multiLevelType w:val="hybridMultilevel"/>
    <w:tmpl w:val="4F0E306C"/>
    <w:lvl w:ilvl="0" w:tplc="9DD8D358">
      <w:start w:val="19"/>
      <w:numFmt w:val="bullet"/>
      <w:lvlText w:val="-"/>
      <w:lvlJc w:val="left"/>
      <w:pPr>
        <w:ind w:left="1494" w:hanging="360"/>
      </w:pPr>
      <w:rPr>
        <w:rFonts w:ascii="Avenir Next" w:eastAsia="Times New Roman" w:hAnsi="Avenir Next" w:cs="Calibri" w:hint="default"/>
        <w:i/>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783114769">
    <w:abstractNumId w:val="2"/>
  </w:num>
  <w:num w:numId="2" w16cid:durableId="1058743427">
    <w:abstractNumId w:val="3"/>
  </w:num>
  <w:num w:numId="3" w16cid:durableId="34962591">
    <w:abstractNumId w:val="0"/>
  </w:num>
  <w:num w:numId="4" w16cid:durableId="617637406">
    <w:abstractNumId w:val="5"/>
  </w:num>
  <w:num w:numId="5" w16cid:durableId="308486935">
    <w:abstractNumId w:val="6"/>
  </w:num>
  <w:num w:numId="6" w16cid:durableId="1284195056">
    <w:abstractNumId w:val="1"/>
  </w:num>
  <w:num w:numId="7" w16cid:durableId="68308491">
    <w:abstractNumId w:val="4"/>
  </w:num>
  <w:num w:numId="8" w16cid:durableId="96408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F8"/>
    <w:rsid w:val="000A2326"/>
    <w:rsid w:val="00167CEA"/>
    <w:rsid w:val="001C7F1A"/>
    <w:rsid w:val="001F0C15"/>
    <w:rsid w:val="001F2536"/>
    <w:rsid w:val="00280685"/>
    <w:rsid w:val="0029757C"/>
    <w:rsid w:val="002A76C4"/>
    <w:rsid w:val="002B242D"/>
    <w:rsid w:val="0030378E"/>
    <w:rsid w:val="00396F81"/>
    <w:rsid w:val="00397A55"/>
    <w:rsid w:val="003E29CD"/>
    <w:rsid w:val="003F2989"/>
    <w:rsid w:val="004A1E77"/>
    <w:rsid w:val="004A7561"/>
    <w:rsid w:val="004D03DE"/>
    <w:rsid w:val="004E2F31"/>
    <w:rsid w:val="005273E4"/>
    <w:rsid w:val="00537572"/>
    <w:rsid w:val="005861FA"/>
    <w:rsid w:val="00624557"/>
    <w:rsid w:val="00631437"/>
    <w:rsid w:val="006978EA"/>
    <w:rsid w:val="006C672A"/>
    <w:rsid w:val="006E5F08"/>
    <w:rsid w:val="007427CB"/>
    <w:rsid w:val="007C109C"/>
    <w:rsid w:val="007C3E48"/>
    <w:rsid w:val="00803F55"/>
    <w:rsid w:val="00816AF8"/>
    <w:rsid w:val="008624F1"/>
    <w:rsid w:val="00883D7C"/>
    <w:rsid w:val="008D71F8"/>
    <w:rsid w:val="00901543"/>
    <w:rsid w:val="0091508F"/>
    <w:rsid w:val="00916411"/>
    <w:rsid w:val="00921C38"/>
    <w:rsid w:val="00A33704"/>
    <w:rsid w:val="00A35526"/>
    <w:rsid w:val="00AB72F9"/>
    <w:rsid w:val="00AC2C22"/>
    <w:rsid w:val="00B33FED"/>
    <w:rsid w:val="00CC393C"/>
    <w:rsid w:val="00CF7485"/>
    <w:rsid w:val="00D235A8"/>
    <w:rsid w:val="00D511BF"/>
    <w:rsid w:val="00D7464C"/>
    <w:rsid w:val="00D801AC"/>
    <w:rsid w:val="00DD5F7A"/>
    <w:rsid w:val="00E56F5B"/>
    <w:rsid w:val="00E80834"/>
    <w:rsid w:val="00EE6655"/>
    <w:rsid w:val="00EE6F2E"/>
    <w:rsid w:val="00F363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3D5F8C5"/>
  <w15:chartTrackingRefBased/>
  <w15:docId w15:val="{D2058362-0550-414A-99E1-AB7523E6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1F8"/>
    <w:rPr>
      <w:rFonts w:eastAsia="Times New Roman" w:cs="Calibri"/>
      <w:kern w:val="0"/>
    </w:rPr>
  </w:style>
  <w:style w:type="paragraph" w:styleId="Heading1">
    <w:name w:val="heading 1"/>
    <w:basedOn w:val="Normal"/>
    <w:next w:val="Normal"/>
    <w:link w:val="Heading1Char"/>
    <w:uiPriority w:val="9"/>
    <w:qFormat/>
    <w:rsid w:val="00396F81"/>
    <w:pPr>
      <w:keepNext/>
      <w:keepLines/>
      <w:spacing w:after="120"/>
      <w:outlineLvl w:val="0"/>
    </w:pPr>
    <w:rPr>
      <w:rFonts w:eastAsiaTheme="majorEastAsia" w:cstheme="majorBidi"/>
      <w:b/>
      <w:color w:val="002060"/>
      <w:sz w:val="36"/>
      <w:szCs w:val="32"/>
    </w:rPr>
  </w:style>
  <w:style w:type="paragraph" w:styleId="Heading2">
    <w:name w:val="heading 2"/>
    <w:basedOn w:val="Normal"/>
    <w:next w:val="Normal"/>
    <w:link w:val="Heading2Char"/>
    <w:uiPriority w:val="9"/>
    <w:unhideWhenUsed/>
    <w:qFormat/>
    <w:rsid w:val="00396F81"/>
    <w:pPr>
      <w:keepNext/>
      <w:keepLines/>
      <w:spacing w:after="120"/>
      <w:outlineLvl w:val="1"/>
    </w:pPr>
    <w:rPr>
      <w:rFonts w:ascii="Avenir Next LT Pro Light" w:eastAsiaTheme="majorEastAsia" w:hAnsi="Avenir Next LT Pro Light" w:cs="Times New Roman (Headings CS)"/>
      <w:caps/>
      <w:color w:val="00B050"/>
      <w:sz w:val="32"/>
      <w:szCs w:val="26"/>
    </w:rPr>
  </w:style>
  <w:style w:type="paragraph" w:styleId="Heading3">
    <w:name w:val="heading 3"/>
    <w:basedOn w:val="Normal"/>
    <w:next w:val="Normal"/>
    <w:link w:val="Heading3Char"/>
    <w:uiPriority w:val="9"/>
    <w:unhideWhenUsed/>
    <w:qFormat/>
    <w:rsid w:val="00901543"/>
    <w:pPr>
      <w:keepNext/>
      <w:keepLines/>
      <w:spacing w:before="160" w:after="80"/>
      <w:outlineLvl w:val="2"/>
    </w:pPr>
    <w:rPr>
      <w:rFonts w:ascii="Avenir Next" w:eastAsiaTheme="majorEastAsia" w:hAnsi="Avenir Next" w:cstheme="majorBidi"/>
      <w:b/>
      <w:color w:val="0F4761" w:themeColor="accent1" w:themeShade="BF"/>
      <w:sz w:val="28"/>
      <w:szCs w:val="28"/>
    </w:rPr>
  </w:style>
  <w:style w:type="paragraph" w:styleId="Heading4">
    <w:name w:val="heading 4"/>
    <w:basedOn w:val="Normal"/>
    <w:next w:val="Normal"/>
    <w:link w:val="Heading4Char"/>
    <w:uiPriority w:val="9"/>
    <w:semiHidden/>
    <w:unhideWhenUsed/>
    <w:qFormat/>
    <w:rsid w:val="008D71F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71F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71F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71F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71F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71F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F81"/>
    <w:rPr>
      <w:rFonts w:ascii="Avenir Next LT Pro" w:eastAsiaTheme="majorEastAsia" w:hAnsi="Avenir Next LT Pro" w:cstheme="majorBidi"/>
      <w:b/>
      <w:color w:val="002060"/>
      <w:sz w:val="36"/>
      <w:szCs w:val="32"/>
    </w:rPr>
  </w:style>
  <w:style w:type="character" w:customStyle="1" w:styleId="Heading2Char">
    <w:name w:val="Heading 2 Char"/>
    <w:basedOn w:val="DefaultParagraphFont"/>
    <w:link w:val="Heading2"/>
    <w:uiPriority w:val="9"/>
    <w:rsid w:val="00396F81"/>
    <w:rPr>
      <w:rFonts w:ascii="Avenir Next LT Pro Light" w:eastAsiaTheme="majorEastAsia" w:hAnsi="Avenir Next LT Pro Light" w:cs="Times New Roman (Headings CS)"/>
      <w:caps/>
      <w:color w:val="00B050"/>
      <w:sz w:val="32"/>
      <w:szCs w:val="26"/>
    </w:rPr>
  </w:style>
  <w:style w:type="paragraph" w:styleId="Title">
    <w:name w:val="Title"/>
    <w:basedOn w:val="Normal"/>
    <w:next w:val="Normal"/>
    <w:link w:val="TitleChar"/>
    <w:uiPriority w:val="10"/>
    <w:qFormat/>
    <w:rsid w:val="00397A55"/>
    <w:pPr>
      <w:spacing w:after="80"/>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397A55"/>
    <w:rPr>
      <w:rFonts w:ascii="Avenir Next LT Pro" w:eastAsiaTheme="majorEastAsia" w:hAnsi="Avenir Next LT Pro" w:cstheme="majorBidi"/>
      <w:b/>
      <w:spacing w:val="-10"/>
      <w:kern w:val="28"/>
      <w:sz w:val="56"/>
      <w:szCs w:val="56"/>
      <w:lang w:val="en-US"/>
    </w:rPr>
  </w:style>
  <w:style w:type="character" w:customStyle="1" w:styleId="Heading3Char">
    <w:name w:val="Heading 3 Char"/>
    <w:basedOn w:val="DefaultParagraphFont"/>
    <w:link w:val="Heading3"/>
    <w:uiPriority w:val="9"/>
    <w:rsid w:val="00901543"/>
    <w:rPr>
      <w:rFonts w:ascii="Avenir Next" w:eastAsiaTheme="majorEastAsia" w:hAnsi="Avenir Next" w:cstheme="majorBidi"/>
      <w:b/>
      <w:color w:val="0F4761" w:themeColor="accent1" w:themeShade="BF"/>
      <w:kern w:val="0"/>
      <w:sz w:val="28"/>
      <w:szCs w:val="28"/>
    </w:rPr>
  </w:style>
  <w:style w:type="character" w:customStyle="1" w:styleId="Heading4Char">
    <w:name w:val="Heading 4 Char"/>
    <w:basedOn w:val="DefaultParagraphFont"/>
    <w:link w:val="Heading4"/>
    <w:uiPriority w:val="9"/>
    <w:semiHidden/>
    <w:rsid w:val="008D71F8"/>
    <w:rPr>
      <w:rFonts w:asciiTheme="minorHAnsi" w:eastAsiaTheme="majorEastAsia" w:hAnsiTheme="minorHAnsi" w:cstheme="majorBidi"/>
      <w:i/>
      <w:iCs/>
      <w:color w:val="0F4761" w:themeColor="accent1" w:themeShade="BF"/>
      <w:sz w:val="22"/>
      <w:szCs w:val="22"/>
      <w:lang w:val="en-US"/>
    </w:rPr>
  </w:style>
  <w:style w:type="character" w:customStyle="1" w:styleId="Heading5Char">
    <w:name w:val="Heading 5 Char"/>
    <w:basedOn w:val="DefaultParagraphFont"/>
    <w:link w:val="Heading5"/>
    <w:uiPriority w:val="9"/>
    <w:semiHidden/>
    <w:rsid w:val="008D71F8"/>
    <w:rPr>
      <w:rFonts w:asciiTheme="minorHAnsi" w:eastAsiaTheme="majorEastAsia" w:hAnsiTheme="minorHAnsi" w:cstheme="majorBidi"/>
      <w:color w:val="0F4761" w:themeColor="accent1" w:themeShade="BF"/>
      <w:sz w:val="22"/>
      <w:szCs w:val="22"/>
      <w:lang w:val="en-US"/>
    </w:rPr>
  </w:style>
  <w:style w:type="character" w:customStyle="1" w:styleId="Heading6Char">
    <w:name w:val="Heading 6 Char"/>
    <w:basedOn w:val="DefaultParagraphFont"/>
    <w:link w:val="Heading6"/>
    <w:uiPriority w:val="9"/>
    <w:semiHidden/>
    <w:rsid w:val="008D71F8"/>
    <w:rPr>
      <w:rFonts w:asciiTheme="minorHAnsi" w:eastAsiaTheme="majorEastAsia" w:hAnsiTheme="minorHAnsi" w:cstheme="majorBidi"/>
      <w:i/>
      <w:iCs/>
      <w:color w:val="595959" w:themeColor="text1" w:themeTint="A6"/>
      <w:sz w:val="22"/>
      <w:szCs w:val="22"/>
      <w:lang w:val="en-US"/>
    </w:rPr>
  </w:style>
  <w:style w:type="character" w:customStyle="1" w:styleId="Heading7Char">
    <w:name w:val="Heading 7 Char"/>
    <w:basedOn w:val="DefaultParagraphFont"/>
    <w:link w:val="Heading7"/>
    <w:uiPriority w:val="9"/>
    <w:semiHidden/>
    <w:rsid w:val="008D71F8"/>
    <w:rPr>
      <w:rFonts w:asciiTheme="minorHAnsi" w:eastAsiaTheme="majorEastAsia" w:hAnsiTheme="minorHAnsi" w:cstheme="majorBidi"/>
      <w:color w:val="595959" w:themeColor="text1" w:themeTint="A6"/>
      <w:sz w:val="22"/>
      <w:szCs w:val="22"/>
      <w:lang w:val="en-US"/>
    </w:rPr>
  </w:style>
  <w:style w:type="character" w:customStyle="1" w:styleId="Heading8Char">
    <w:name w:val="Heading 8 Char"/>
    <w:basedOn w:val="DefaultParagraphFont"/>
    <w:link w:val="Heading8"/>
    <w:uiPriority w:val="9"/>
    <w:semiHidden/>
    <w:rsid w:val="008D71F8"/>
    <w:rPr>
      <w:rFonts w:asciiTheme="minorHAnsi" w:eastAsiaTheme="majorEastAsia" w:hAnsiTheme="minorHAnsi" w:cstheme="majorBidi"/>
      <w:i/>
      <w:iCs/>
      <w:color w:val="272727" w:themeColor="text1" w:themeTint="D8"/>
      <w:sz w:val="22"/>
      <w:szCs w:val="22"/>
      <w:lang w:val="en-US"/>
    </w:rPr>
  </w:style>
  <w:style w:type="character" w:customStyle="1" w:styleId="Heading9Char">
    <w:name w:val="Heading 9 Char"/>
    <w:basedOn w:val="DefaultParagraphFont"/>
    <w:link w:val="Heading9"/>
    <w:uiPriority w:val="9"/>
    <w:semiHidden/>
    <w:rsid w:val="008D71F8"/>
    <w:rPr>
      <w:rFonts w:asciiTheme="minorHAnsi" w:eastAsiaTheme="majorEastAsia" w:hAnsiTheme="minorHAnsi" w:cstheme="majorBidi"/>
      <w:color w:val="272727" w:themeColor="text1" w:themeTint="D8"/>
      <w:sz w:val="22"/>
      <w:szCs w:val="22"/>
      <w:lang w:val="en-US"/>
    </w:rPr>
  </w:style>
  <w:style w:type="paragraph" w:styleId="Subtitle">
    <w:name w:val="Subtitle"/>
    <w:basedOn w:val="Normal"/>
    <w:next w:val="Normal"/>
    <w:link w:val="SubtitleChar"/>
    <w:uiPriority w:val="11"/>
    <w:qFormat/>
    <w:rsid w:val="008D71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1F8"/>
    <w:rPr>
      <w:rFonts w:asciiTheme="minorHAnsi" w:eastAsiaTheme="majorEastAsia" w:hAnsiTheme="minorHAnsi"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8D71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71F8"/>
    <w:rPr>
      <w:rFonts w:ascii="Avenir Next LT Pro" w:hAnsi="Avenir Next LT Pro" w:cstheme="minorBidi"/>
      <w:i/>
      <w:iCs/>
      <w:color w:val="404040" w:themeColor="text1" w:themeTint="BF"/>
      <w:sz w:val="22"/>
      <w:szCs w:val="22"/>
      <w:lang w:val="en-US"/>
    </w:rPr>
  </w:style>
  <w:style w:type="paragraph" w:styleId="ListParagraph">
    <w:name w:val="List Paragraph"/>
    <w:basedOn w:val="Normal"/>
    <w:uiPriority w:val="34"/>
    <w:qFormat/>
    <w:rsid w:val="008D71F8"/>
    <w:pPr>
      <w:ind w:left="720"/>
      <w:contextualSpacing/>
    </w:pPr>
  </w:style>
  <w:style w:type="character" w:styleId="IntenseEmphasis">
    <w:name w:val="Intense Emphasis"/>
    <w:basedOn w:val="DefaultParagraphFont"/>
    <w:uiPriority w:val="21"/>
    <w:qFormat/>
    <w:rsid w:val="008D71F8"/>
    <w:rPr>
      <w:i/>
      <w:iCs/>
      <w:color w:val="0F4761" w:themeColor="accent1" w:themeShade="BF"/>
    </w:rPr>
  </w:style>
  <w:style w:type="paragraph" w:styleId="IntenseQuote">
    <w:name w:val="Intense Quote"/>
    <w:basedOn w:val="Normal"/>
    <w:next w:val="Normal"/>
    <w:link w:val="IntenseQuoteChar"/>
    <w:uiPriority w:val="30"/>
    <w:qFormat/>
    <w:rsid w:val="008D7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1F8"/>
    <w:rPr>
      <w:rFonts w:ascii="Avenir Next LT Pro" w:hAnsi="Avenir Next LT Pro" w:cstheme="minorBidi"/>
      <w:i/>
      <w:iCs/>
      <w:color w:val="0F4761" w:themeColor="accent1" w:themeShade="BF"/>
      <w:sz w:val="22"/>
      <w:szCs w:val="22"/>
      <w:lang w:val="en-US"/>
    </w:rPr>
  </w:style>
  <w:style w:type="character" w:styleId="IntenseReference">
    <w:name w:val="Intense Reference"/>
    <w:basedOn w:val="DefaultParagraphFont"/>
    <w:uiPriority w:val="32"/>
    <w:qFormat/>
    <w:rsid w:val="008D71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Young</dc:creator>
  <cp:keywords/>
  <dc:description/>
  <cp:lastModifiedBy>Spencer Young</cp:lastModifiedBy>
  <cp:revision>5</cp:revision>
  <dcterms:created xsi:type="dcterms:W3CDTF">2024-07-17T17:07:00Z</dcterms:created>
  <dcterms:modified xsi:type="dcterms:W3CDTF">2024-07-17T17:29:00Z</dcterms:modified>
</cp:coreProperties>
</file>